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EAD" w:rsidRPr="001622B3" w:rsidRDefault="00795EAD" w:rsidP="003B20AE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42591E" w:rsidRDefault="003B20AE" w:rsidP="003B20AE">
      <w:pPr>
        <w:jc w:val="center"/>
        <w:rPr>
          <w:b/>
          <w:sz w:val="40"/>
          <w:szCs w:val="40"/>
        </w:rPr>
      </w:pPr>
      <w:r w:rsidRPr="003B20AE">
        <w:rPr>
          <w:b/>
          <w:sz w:val="40"/>
          <w:szCs w:val="40"/>
        </w:rPr>
        <w:t>PROGRAMME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425"/>
        <w:gridCol w:w="3686"/>
      </w:tblGrid>
      <w:tr w:rsidR="00C142A6" w:rsidTr="00F53876">
        <w:tc>
          <w:tcPr>
            <w:tcW w:w="7655" w:type="dxa"/>
            <w:gridSpan w:val="5"/>
          </w:tcPr>
          <w:p w:rsidR="001622B3" w:rsidRDefault="001622B3" w:rsidP="00C142A6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16"/>
                <w:szCs w:val="16"/>
              </w:rPr>
            </w:pPr>
          </w:p>
          <w:p w:rsidR="00F53876" w:rsidRPr="00D73C5A" w:rsidRDefault="00F53876" w:rsidP="00C142A6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16"/>
                <w:szCs w:val="16"/>
              </w:rPr>
            </w:pPr>
          </w:p>
        </w:tc>
      </w:tr>
      <w:tr w:rsidR="00543F57" w:rsidTr="00F53876">
        <w:tc>
          <w:tcPr>
            <w:tcW w:w="7655" w:type="dxa"/>
            <w:gridSpan w:val="5"/>
          </w:tcPr>
          <w:p w:rsidR="00543F57" w:rsidRPr="00D73C5A" w:rsidRDefault="00543F57" w:rsidP="00723B8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4"/>
              </w:rPr>
            </w:pPr>
            <w:r w:rsidRPr="00D73C5A">
              <w:rPr>
                <w:b/>
                <w:sz w:val="24"/>
                <w:u w:val="single"/>
              </w:rPr>
              <w:t>Opening</w:t>
            </w:r>
            <w:r w:rsidR="00723B8D" w:rsidRPr="00145B88">
              <w:rPr>
                <w:b/>
                <w:sz w:val="24"/>
              </w:rPr>
              <w:t xml:space="preserve"> - </w:t>
            </w:r>
            <w:r w:rsidR="00723B8D" w:rsidRPr="00D73C5A">
              <w:rPr>
                <w:sz w:val="24"/>
              </w:rPr>
              <w:t>Looking for a piano</w:t>
            </w:r>
            <w:r w:rsidR="006155FC">
              <w:rPr>
                <w:sz w:val="24"/>
              </w:rPr>
              <w:t xml:space="preserve"> </w:t>
            </w:r>
            <w:r w:rsidR="006155FC" w:rsidRPr="006155FC">
              <w:rPr>
                <w:i/>
                <w:sz w:val="22"/>
                <w:szCs w:val="22"/>
              </w:rPr>
              <w:t>(Salad Days)</w:t>
            </w:r>
          </w:p>
        </w:tc>
      </w:tr>
      <w:tr w:rsidR="00723B8D" w:rsidTr="00F53876">
        <w:tc>
          <w:tcPr>
            <w:tcW w:w="2977" w:type="dxa"/>
            <w:gridSpan w:val="2"/>
          </w:tcPr>
          <w:p w:rsidR="00723B8D" w:rsidRDefault="00723B8D" w:rsidP="00B152F7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:rsidR="006155FC" w:rsidRDefault="006155FC" w:rsidP="00B152F7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:rsidR="00723B8D" w:rsidRPr="00723B8D" w:rsidRDefault="00723B8D" w:rsidP="00B152F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u w:val="single"/>
              </w:rPr>
            </w:pPr>
            <w:r w:rsidRPr="00723B8D">
              <w:rPr>
                <w:b/>
                <w:sz w:val="24"/>
                <w:u w:val="single"/>
              </w:rPr>
              <w:t>Musicals</w:t>
            </w:r>
          </w:p>
        </w:tc>
        <w:tc>
          <w:tcPr>
            <w:tcW w:w="4678" w:type="dxa"/>
            <w:gridSpan w:val="3"/>
          </w:tcPr>
          <w:p w:rsidR="00723B8D" w:rsidRPr="00D73C5A" w:rsidRDefault="00723B8D" w:rsidP="00B152F7">
            <w:pPr>
              <w:jc w:val="right"/>
              <w:rPr>
                <w:rFonts w:ascii="Arial" w:hAnsi="Arial" w:cs="Arial"/>
              </w:rPr>
            </w:pPr>
          </w:p>
        </w:tc>
      </w:tr>
      <w:tr w:rsidR="003B20AE" w:rsidTr="00F53876">
        <w:tc>
          <w:tcPr>
            <w:tcW w:w="2977" w:type="dxa"/>
            <w:gridSpan w:val="2"/>
          </w:tcPr>
          <w:p w:rsidR="00723B8D" w:rsidRDefault="00723B8D" w:rsidP="00B152F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4"/>
              </w:rPr>
            </w:pPr>
            <w:r w:rsidRPr="00D73C5A">
              <w:rPr>
                <w:i/>
                <w:sz w:val="22"/>
                <w:szCs w:val="22"/>
              </w:rPr>
              <w:t>(Salad Days)</w:t>
            </w:r>
          </w:p>
          <w:p w:rsidR="00C142A6" w:rsidRPr="00D73C5A" w:rsidRDefault="00145B88" w:rsidP="001622B3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543F57" w:rsidRPr="00D73C5A">
              <w:rPr>
                <w:sz w:val="24"/>
              </w:rPr>
              <w:t>I sit in the sun</w:t>
            </w:r>
          </w:p>
        </w:tc>
        <w:tc>
          <w:tcPr>
            <w:tcW w:w="4678" w:type="dxa"/>
            <w:gridSpan w:val="3"/>
          </w:tcPr>
          <w:p w:rsidR="00723B8D" w:rsidRDefault="00723B8D" w:rsidP="00B152F7">
            <w:pPr>
              <w:jc w:val="right"/>
              <w:rPr>
                <w:rFonts w:ascii="Arial" w:hAnsi="Arial" w:cs="Arial"/>
                <w:sz w:val="24"/>
              </w:rPr>
            </w:pPr>
          </w:p>
          <w:p w:rsidR="00543F57" w:rsidRPr="00D73C5A" w:rsidRDefault="001622B3" w:rsidP="001622B3">
            <w:pPr>
              <w:jc w:val="right"/>
              <w:rPr>
                <w:rFonts w:ascii="Arial" w:hAnsi="Arial" w:cs="Arial"/>
                <w:sz w:val="24"/>
              </w:rPr>
            </w:pPr>
            <w:r w:rsidRPr="00D73C5A">
              <w:rPr>
                <w:rFonts w:ascii="Arial" w:hAnsi="Arial" w:cs="Arial"/>
                <w:sz w:val="24"/>
              </w:rPr>
              <w:t>Cherie Patterson</w:t>
            </w:r>
          </w:p>
        </w:tc>
      </w:tr>
      <w:tr w:rsidR="00C142A6" w:rsidTr="00F53876">
        <w:tc>
          <w:tcPr>
            <w:tcW w:w="7655" w:type="dxa"/>
            <w:gridSpan w:val="5"/>
          </w:tcPr>
          <w:p w:rsidR="00543F57" w:rsidRPr="00D73C5A" w:rsidRDefault="00543F57" w:rsidP="00543F57">
            <w:pPr>
              <w:rPr>
                <w:rFonts w:ascii="Arial" w:hAnsi="Arial" w:cs="Arial"/>
                <w:i/>
                <w:sz w:val="24"/>
                <w:u w:val="single"/>
              </w:rPr>
            </w:pPr>
            <w:r w:rsidRPr="00D73C5A">
              <w:rPr>
                <w:rFonts w:ascii="Arial" w:hAnsi="Arial" w:cs="Arial"/>
                <w:i/>
                <w:sz w:val="22"/>
                <w:szCs w:val="22"/>
              </w:rPr>
              <w:t>(No No Nanette)</w:t>
            </w:r>
          </w:p>
        </w:tc>
      </w:tr>
      <w:tr w:rsidR="003B20AE" w:rsidTr="00F53876">
        <w:tc>
          <w:tcPr>
            <w:tcW w:w="2410" w:type="dxa"/>
          </w:tcPr>
          <w:p w:rsidR="003B20AE" w:rsidRPr="00D73C5A" w:rsidRDefault="00145B88" w:rsidP="00145B88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</w:t>
            </w:r>
            <w:r w:rsidR="003B20AE" w:rsidRPr="00D73C5A">
              <w:rPr>
                <w:rFonts w:ascii="Arial" w:hAnsi="Arial" w:cs="Arial"/>
                <w:sz w:val="24"/>
              </w:rPr>
              <w:t xml:space="preserve">Tea for two </w:t>
            </w:r>
          </w:p>
        </w:tc>
        <w:tc>
          <w:tcPr>
            <w:tcW w:w="5245" w:type="dxa"/>
            <w:gridSpan w:val="4"/>
          </w:tcPr>
          <w:p w:rsidR="003B20AE" w:rsidRPr="00D73C5A" w:rsidRDefault="001622B3" w:rsidP="001622B3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Jai </w:t>
            </w:r>
            <w:proofErr w:type="spellStart"/>
            <w:r>
              <w:rPr>
                <w:rFonts w:ascii="Arial" w:hAnsi="Arial" w:cs="Arial"/>
                <w:sz w:val="24"/>
              </w:rPr>
              <w:t>Jai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Ekins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r w:rsidR="00D73C5A" w:rsidRPr="00D73C5A">
              <w:rPr>
                <w:rFonts w:ascii="Arial" w:hAnsi="Arial" w:cs="Arial"/>
                <w:sz w:val="24"/>
              </w:rPr>
              <w:t>Jeanette Kendall</w:t>
            </w:r>
            <w:r w:rsidR="003B20AE" w:rsidRPr="00D73C5A">
              <w:rPr>
                <w:rFonts w:ascii="Arial" w:hAnsi="Arial" w:cs="Arial"/>
                <w:sz w:val="24"/>
              </w:rPr>
              <w:t xml:space="preserve"> &amp; Ensemble</w:t>
            </w:r>
          </w:p>
        </w:tc>
      </w:tr>
      <w:tr w:rsidR="003B20AE" w:rsidTr="00F53876">
        <w:tc>
          <w:tcPr>
            <w:tcW w:w="2410" w:type="dxa"/>
          </w:tcPr>
          <w:p w:rsidR="003B20AE" w:rsidRPr="00D73C5A" w:rsidRDefault="00145B88" w:rsidP="00B152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</w:t>
            </w:r>
            <w:r w:rsidR="003B20AE" w:rsidRPr="00D73C5A">
              <w:rPr>
                <w:rFonts w:ascii="Arial" w:hAnsi="Arial" w:cs="Arial"/>
                <w:sz w:val="24"/>
              </w:rPr>
              <w:t>I want to be happy</w:t>
            </w:r>
          </w:p>
          <w:p w:rsidR="003B20AE" w:rsidRPr="00D73C5A" w:rsidRDefault="003B20AE" w:rsidP="00B152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45" w:type="dxa"/>
            <w:gridSpan w:val="4"/>
          </w:tcPr>
          <w:p w:rsidR="003B20AE" w:rsidRPr="00D73C5A" w:rsidRDefault="003B20AE" w:rsidP="00136C46">
            <w:pPr>
              <w:jc w:val="right"/>
              <w:rPr>
                <w:rFonts w:ascii="Arial" w:hAnsi="Arial" w:cs="Arial"/>
                <w:sz w:val="24"/>
              </w:rPr>
            </w:pPr>
            <w:r w:rsidRPr="00D73C5A">
              <w:rPr>
                <w:rFonts w:ascii="Arial" w:hAnsi="Arial" w:cs="Arial"/>
                <w:sz w:val="24"/>
              </w:rPr>
              <w:t xml:space="preserve">Jai </w:t>
            </w:r>
            <w:proofErr w:type="spellStart"/>
            <w:r w:rsidRPr="00D73C5A">
              <w:rPr>
                <w:rFonts w:ascii="Arial" w:hAnsi="Arial" w:cs="Arial"/>
                <w:sz w:val="24"/>
              </w:rPr>
              <w:t>Jai</w:t>
            </w:r>
            <w:proofErr w:type="spellEnd"/>
            <w:r w:rsidRPr="00D73C5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D73C5A">
              <w:rPr>
                <w:rFonts w:ascii="Arial" w:hAnsi="Arial" w:cs="Arial"/>
                <w:sz w:val="24"/>
              </w:rPr>
              <w:t>Ekins</w:t>
            </w:r>
            <w:proofErr w:type="spellEnd"/>
            <w:r w:rsidR="001622B3">
              <w:rPr>
                <w:rFonts w:ascii="Arial" w:hAnsi="Arial" w:cs="Arial"/>
                <w:sz w:val="24"/>
              </w:rPr>
              <w:t xml:space="preserve">, </w:t>
            </w:r>
            <w:r w:rsidR="001622B3" w:rsidRPr="00D73C5A">
              <w:rPr>
                <w:rFonts w:ascii="Arial" w:hAnsi="Arial" w:cs="Arial"/>
                <w:sz w:val="24"/>
              </w:rPr>
              <w:t>Jess</w:t>
            </w:r>
            <w:r w:rsidR="001622B3">
              <w:rPr>
                <w:rFonts w:ascii="Arial" w:hAnsi="Arial" w:cs="Arial"/>
                <w:sz w:val="24"/>
              </w:rPr>
              <w:t>ica</w:t>
            </w:r>
            <w:r w:rsidR="001622B3" w:rsidRPr="00D73C5A">
              <w:rPr>
                <w:rFonts w:ascii="Arial" w:hAnsi="Arial" w:cs="Arial"/>
                <w:sz w:val="24"/>
              </w:rPr>
              <w:t xml:space="preserve"> </w:t>
            </w:r>
            <w:r w:rsidR="001622B3">
              <w:rPr>
                <w:rFonts w:ascii="Arial" w:hAnsi="Arial" w:cs="Arial"/>
                <w:sz w:val="24"/>
              </w:rPr>
              <w:t xml:space="preserve">Butterfield </w:t>
            </w:r>
            <w:r w:rsidRPr="00D73C5A">
              <w:rPr>
                <w:rFonts w:ascii="Arial" w:hAnsi="Arial" w:cs="Arial"/>
                <w:sz w:val="24"/>
              </w:rPr>
              <w:t>&amp; Ensemble</w:t>
            </w:r>
          </w:p>
          <w:p w:rsidR="00543F57" w:rsidRDefault="00543F57" w:rsidP="00B152F7">
            <w:pPr>
              <w:jc w:val="right"/>
              <w:rPr>
                <w:rFonts w:ascii="Arial" w:hAnsi="Arial" w:cs="Arial"/>
                <w:sz w:val="24"/>
              </w:rPr>
            </w:pPr>
          </w:p>
          <w:p w:rsidR="00145B88" w:rsidRPr="00D73C5A" w:rsidRDefault="00145B88" w:rsidP="00B152F7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C142A6" w:rsidTr="00F53876">
        <w:tc>
          <w:tcPr>
            <w:tcW w:w="7655" w:type="dxa"/>
            <w:gridSpan w:val="5"/>
          </w:tcPr>
          <w:p w:rsidR="00543F57" w:rsidRPr="00D73C5A" w:rsidRDefault="00543F57" w:rsidP="00543F5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D73C5A">
              <w:rPr>
                <w:rFonts w:ascii="Arial" w:hAnsi="Arial" w:cs="Arial"/>
                <w:b/>
                <w:sz w:val="24"/>
                <w:u w:val="single"/>
              </w:rPr>
              <w:t>Light Opera</w:t>
            </w:r>
            <w:r w:rsidRPr="00D73C5A">
              <w:rPr>
                <w:rFonts w:ascii="Arial" w:hAnsi="Arial" w:cs="Arial"/>
                <w:b/>
                <w:sz w:val="24"/>
              </w:rPr>
              <w:t xml:space="preserve">  </w:t>
            </w:r>
            <w:r w:rsidRPr="00D73C5A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D73C5A">
              <w:rPr>
                <w:rFonts w:ascii="Arial" w:hAnsi="Arial" w:cs="Arial"/>
                <w:i/>
                <w:sz w:val="22"/>
                <w:szCs w:val="22"/>
              </w:rPr>
              <w:t>Merrie</w:t>
            </w:r>
            <w:proofErr w:type="spellEnd"/>
            <w:r w:rsidRPr="00D73C5A">
              <w:rPr>
                <w:rFonts w:ascii="Arial" w:hAnsi="Arial" w:cs="Arial"/>
                <w:i/>
                <w:sz w:val="22"/>
                <w:szCs w:val="22"/>
              </w:rPr>
              <w:t xml:space="preserve"> England)</w:t>
            </w:r>
          </w:p>
        </w:tc>
      </w:tr>
      <w:tr w:rsidR="003B20AE" w:rsidTr="00F53876">
        <w:tc>
          <w:tcPr>
            <w:tcW w:w="3969" w:type="dxa"/>
            <w:gridSpan w:val="4"/>
          </w:tcPr>
          <w:p w:rsidR="003B20AE" w:rsidRPr="00D73C5A" w:rsidRDefault="001622B3" w:rsidP="00543F5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</w:t>
            </w:r>
            <w:r w:rsidR="00CE0DE3">
              <w:rPr>
                <w:rFonts w:ascii="Arial" w:hAnsi="Arial" w:cs="Arial"/>
                <w:sz w:val="24"/>
              </w:rPr>
              <w:t>Yeome</w:t>
            </w:r>
            <w:r w:rsidR="003B20AE" w:rsidRPr="00D73C5A">
              <w:rPr>
                <w:rFonts w:ascii="Arial" w:hAnsi="Arial" w:cs="Arial"/>
                <w:sz w:val="24"/>
              </w:rPr>
              <w:t>n of England</w:t>
            </w:r>
          </w:p>
        </w:tc>
        <w:tc>
          <w:tcPr>
            <w:tcW w:w="3686" w:type="dxa"/>
          </w:tcPr>
          <w:p w:rsidR="003B20AE" w:rsidRPr="00D73C5A" w:rsidRDefault="003B20AE" w:rsidP="00B152F7">
            <w:pPr>
              <w:jc w:val="right"/>
              <w:rPr>
                <w:rFonts w:ascii="Arial" w:hAnsi="Arial" w:cs="Arial"/>
                <w:sz w:val="24"/>
              </w:rPr>
            </w:pPr>
            <w:r w:rsidRPr="00D73C5A">
              <w:rPr>
                <w:rFonts w:ascii="Arial" w:hAnsi="Arial" w:cs="Arial"/>
                <w:sz w:val="24"/>
              </w:rPr>
              <w:t xml:space="preserve">Tim </w:t>
            </w:r>
            <w:proofErr w:type="spellStart"/>
            <w:r w:rsidRPr="00D73C5A">
              <w:rPr>
                <w:rFonts w:ascii="Arial" w:hAnsi="Arial" w:cs="Arial"/>
                <w:sz w:val="24"/>
              </w:rPr>
              <w:t>Widdop</w:t>
            </w:r>
            <w:proofErr w:type="spellEnd"/>
            <w:r w:rsidRPr="00D73C5A">
              <w:rPr>
                <w:rFonts w:ascii="Arial" w:hAnsi="Arial" w:cs="Arial"/>
                <w:sz w:val="24"/>
              </w:rPr>
              <w:t xml:space="preserve"> &amp; Ensemble</w:t>
            </w:r>
          </w:p>
        </w:tc>
      </w:tr>
      <w:tr w:rsidR="00145B88" w:rsidTr="00B846D8">
        <w:tc>
          <w:tcPr>
            <w:tcW w:w="7655" w:type="dxa"/>
            <w:gridSpan w:val="5"/>
          </w:tcPr>
          <w:p w:rsidR="00145B88" w:rsidRDefault="00145B88" w:rsidP="00145B88">
            <w:pPr>
              <w:rPr>
                <w:rFonts w:ascii="Arial" w:hAnsi="Arial" w:cs="Arial"/>
                <w:sz w:val="24"/>
              </w:rPr>
            </w:pPr>
            <w:r w:rsidRPr="00D73C5A">
              <w:rPr>
                <w:rFonts w:ascii="Arial" w:hAnsi="Arial" w:cs="Arial"/>
                <w:sz w:val="24"/>
              </w:rPr>
              <w:t>Love is made to make us glad</w:t>
            </w:r>
            <w:r>
              <w:rPr>
                <w:rFonts w:ascii="Arial" w:hAnsi="Arial" w:cs="Arial"/>
                <w:sz w:val="24"/>
              </w:rPr>
              <w:t xml:space="preserve">        </w:t>
            </w:r>
            <w:r w:rsidR="001622B3">
              <w:rPr>
                <w:rFonts w:ascii="Arial" w:hAnsi="Arial" w:cs="Arial"/>
                <w:sz w:val="24"/>
              </w:rPr>
              <w:t xml:space="preserve"> </w:t>
            </w:r>
            <w:r w:rsidRPr="00145B88">
              <w:rPr>
                <w:rFonts w:ascii="Arial" w:hAnsi="Arial" w:cs="Arial"/>
                <w:sz w:val="24"/>
              </w:rPr>
              <w:t>Brian Harrison</w:t>
            </w:r>
            <w:r w:rsidR="001622B3">
              <w:rPr>
                <w:rFonts w:ascii="Arial" w:hAnsi="Arial" w:cs="Arial"/>
                <w:sz w:val="24"/>
              </w:rPr>
              <w:t>, Elizabeth Lambert</w:t>
            </w:r>
          </w:p>
          <w:p w:rsidR="00145B88" w:rsidRPr="00D73C5A" w:rsidRDefault="00145B88" w:rsidP="001622B3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James Smithies, Katherine Walker &amp; Tim </w:t>
            </w:r>
            <w:proofErr w:type="spellStart"/>
            <w:r>
              <w:rPr>
                <w:rFonts w:ascii="Arial" w:hAnsi="Arial" w:cs="Arial"/>
                <w:sz w:val="24"/>
              </w:rPr>
              <w:t>Widdop</w:t>
            </w:r>
            <w:proofErr w:type="spellEnd"/>
          </w:p>
        </w:tc>
      </w:tr>
      <w:tr w:rsidR="003B20AE" w:rsidTr="00F53876">
        <w:tc>
          <w:tcPr>
            <w:tcW w:w="3969" w:type="dxa"/>
            <w:gridSpan w:val="4"/>
          </w:tcPr>
          <w:p w:rsidR="003B20AE" w:rsidRPr="00D73C5A" w:rsidRDefault="003B20AE" w:rsidP="00B152F7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3686" w:type="dxa"/>
          </w:tcPr>
          <w:p w:rsidR="003B20AE" w:rsidRPr="00D73C5A" w:rsidRDefault="003B20AE" w:rsidP="00543F57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3B20AE" w:rsidTr="00F53876">
        <w:tc>
          <w:tcPr>
            <w:tcW w:w="3969" w:type="dxa"/>
            <w:gridSpan w:val="4"/>
          </w:tcPr>
          <w:p w:rsidR="006155FC" w:rsidRDefault="006155FC" w:rsidP="00B152F7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543F57" w:rsidRPr="00D73C5A" w:rsidRDefault="00543F57" w:rsidP="00B152F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D73C5A">
              <w:rPr>
                <w:rFonts w:ascii="Arial" w:hAnsi="Arial" w:cs="Arial"/>
                <w:b/>
                <w:sz w:val="24"/>
                <w:u w:val="single"/>
              </w:rPr>
              <w:t>Miscellaneous</w:t>
            </w:r>
          </w:p>
        </w:tc>
        <w:tc>
          <w:tcPr>
            <w:tcW w:w="3686" w:type="dxa"/>
          </w:tcPr>
          <w:p w:rsidR="003B20AE" w:rsidRPr="00D73C5A" w:rsidRDefault="003B20AE" w:rsidP="00B152F7">
            <w:pPr>
              <w:rPr>
                <w:rFonts w:ascii="Arial" w:hAnsi="Arial" w:cs="Arial"/>
                <w:sz w:val="24"/>
              </w:rPr>
            </w:pPr>
          </w:p>
        </w:tc>
      </w:tr>
      <w:tr w:rsidR="00ED59C8" w:rsidTr="00C87675">
        <w:tc>
          <w:tcPr>
            <w:tcW w:w="7655" w:type="dxa"/>
            <w:gridSpan w:val="5"/>
          </w:tcPr>
          <w:p w:rsidR="00ED59C8" w:rsidRPr="00D73C5A" w:rsidRDefault="00ED59C8" w:rsidP="00ED59C8">
            <w:pPr>
              <w:rPr>
                <w:rFonts w:ascii="Arial" w:hAnsi="Arial" w:cs="Arial"/>
                <w:sz w:val="24"/>
              </w:rPr>
            </w:pPr>
            <w:r w:rsidRPr="00B55381">
              <w:rPr>
                <w:rFonts w:ascii="Arial" w:hAnsi="Arial" w:cs="Arial"/>
                <w:sz w:val="24"/>
              </w:rPr>
              <w:t>When a maiden takes your fancy</w:t>
            </w:r>
            <w:r w:rsidRPr="00B553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622B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622B3">
              <w:rPr>
                <w:rStyle w:val="Strong"/>
                <w:rFonts w:ascii="Arial" w:hAnsi="Arial" w:cs="Arial"/>
                <w:b w:val="0"/>
                <w:color w:val="000080"/>
                <w:sz w:val="22"/>
                <w:szCs w:val="22"/>
              </w:rPr>
              <w:t>(S</w:t>
            </w:r>
            <w:r w:rsidRPr="00B55381">
              <w:rPr>
                <w:rStyle w:val="Strong"/>
                <w:rFonts w:ascii="Arial" w:hAnsi="Arial" w:cs="Arial"/>
                <w:b w:val="0"/>
                <w:color w:val="000080"/>
                <w:sz w:val="22"/>
                <w:szCs w:val="22"/>
              </w:rPr>
              <w:t>eraglio)</w:t>
            </w:r>
            <w:r w:rsidR="00795EAD">
              <w:rPr>
                <w:rStyle w:val="Strong"/>
                <w:rFonts w:ascii="Arial" w:hAnsi="Arial" w:cs="Arial"/>
                <w:b w:val="0"/>
                <w:color w:val="000080"/>
                <w:sz w:val="22"/>
                <w:szCs w:val="22"/>
              </w:rPr>
              <w:t xml:space="preserve">               </w:t>
            </w:r>
            <w:r>
              <w:rPr>
                <w:rStyle w:val="Strong"/>
                <w:rFonts w:ascii="Arial" w:hAnsi="Arial" w:cs="Arial"/>
                <w:b w:val="0"/>
                <w:color w:val="000080"/>
                <w:sz w:val="22"/>
                <w:szCs w:val="22"/>
              </w:rPr>
              <w:t xml:space="preserve">   </w:t>
            </w:r>
            <w:r w:rsidRPr="00D73C5A">
              <w:rPr>
                <w:rFonts w:ascii="Arial" w:hAnsi="Arial" w:cs="Arial"/>
                <w:sz w:val="24"/>
              </w:rPr>
              <w:t>James Smithies</w:t>
            </w:r>
          </w:p>
        </w:tc>
      </w:tr>
      <w:tr w:rsidR="00543F57" w:rsidTr="00F53876">
        <w:tc>
          <w:tcPr>
            <w:tcW w:w="3969" w:type="dxa"/>
            <w:gridSpan w:val="4"/>
          </w:tcPr>
          <w:p w:rsidR="00543F57" w:rsidRPr="00D73C5A" w:rsidRDefault="001622B3" w:rsidP="00795E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 want to sing i</w:t>
            </w:r>
            <w:r w:rsidR="00543F57" w:rsidRPr="00D73C5A">
              <w:rPr>
                <w:rFonts w:ascii="Arial" w:hAnsi="Arial" w:cs="Arial"/>
                <w:sz w:val="24"/>
              </w:rPr>
              <w:t>n opera</w:t>
            </w:r>
            <w:r w:rsidR="00136C46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795EAD">
              <w:rPr>
                <w:rFonts w:ascii="Arial" w:hAnsi="Arial" w:cs="Arial"/>
                <w:sz w:val="22"/>
                <w:szCs w:val="22"/>
              </w:rPr>
              <w:t>(M</w:t>
            </w:r>
            <w:r w:rsidR="00136C46" w:rsidRPr="00136C46">
              <w:rPr>
                <w:rFonts w:ascii="Arial" w:hAnsi="Arial" w:cs="Arial"/>
                <w:sz w:val="22"/>
                <w:szCs w:val="22"/>
              </w:rPr>
              <w:t xml:space="preserve">usic </w:t>
            </w:r>
            <w:r w:rsidR="00795EAD">
              <w:rPr>
                <w:rFonts w:ascii="Arial" w:hAnsi="Arial" w:cs="Arial"/>
                <w:sz w:val="22"/>
                <w:szCs w:val="22"/>
              </w:rPr>
              <w:t>H</w:t>
            </w:r>
            <w:r w:rsidR="00136C46" w:rsidRPr="00136C46">
              <w:rPr>
                <w:rFonts w:ascii="Arial" w:hAnsi="Arial" w:cs="Arial"/>
                <w:sz w:val="22"/>
                <w:szCs w:val="22"/>
              </w:rPr>
              <w:t>all)</w:t>
            </w:r>
          </w:p>
        </w:tc>
        <w:tc>
          <w:tcPr>
            <w:tcW w:w="3686" w:type="dxa"/>
          </w:tcPr>
          <w:p w:rsidR="00543F57" w:rsidRPr="00D73C5A" w:rsidRDefault="00ED59C8" w:rsidP="00543F5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="00543F57" w:rsidRPr="00D73C5A">
              <w:rPr>
                <w:rFonts w:ascii="Arial" w:hAnsi="Arial" w:cs="Arial"/>
                <w:sz w:val="24"/>
              </w:rPr>
              <w:t>Kathleen Smith</w:t>
            </w:r>
          </w:p>
        </w:tc>
      </w:tr>
      <w:tr w:rsidR="00543F57" w:rsidTr="00F53876">
        <w:tc>
          <w:tcPr>
            <w:tcW w:w="3969" w:type="dxa"/>
            <w:gridSpan w:val="4"/>
          </w:tcPr>
          <w:p w:rsidR="00543F57" w:rsidRPr="00D73C5A" w:rsidRDefault="00543F57" w:rsidP="00B152F7">
            <w:pPr>
              <w:rPr>
                <w:rFonts w:ascii="Arial" w:hAnsi="Arial" w:cs="Arial"/>
                <w:sz w:val="24"/>
              </w:rPr>
            </w:pPr>
            <w:r w:rsidRPr="00D73C5A">
              <w:rPr>
                <w:rFonts w:ascii="Arial" w:hAnsi="Arial" w:cs="Arial"/>
                <w:sz w:val="24"/>
              </w:rPr>
              <w:t>You’ll never walk alone</w:t>
            </w:r>
            <w:r w:rsidR="00136C46">
              <w:rPr>
                <w:rFonts w:ascii="Arial" w:hAnsi="Arial" w:cs="Arial"/>
                <w:sz w:val="24"/>
              </w:rPr>
              <w:t xml:space="preserve">  </w:t>
            </w:r>
            <w:r w:rsidR="001622B3">
              <w:rPr>
                <w:rFonts w:ascii="Arial" w:hAnsi="Arial" w:cs="Arial"/>
                <w:sz w:val="24"/>
              </w:rPr>
              <w:t xml:space="preserve"> </w:t>
            </w:r>
            <w:r w:rsidR="00136C46" w:rsidRPr="00136C46">
              <w:rPr>
                <w:rFonts w:ascii="Arial" w:hAnsi="Arial" w:cs="Arial"/>
                <w:sz w:val="22"/>
                <w:szCs w:val="22"/>
              </w:rPr>
              <w:t>(Carousel)</w:t>
            </w:r>
          </w:p>
        </w:tc>
        <w:tc>
          <w:tcPr>
            <w:tcW w:w="3686" w:type="dxa"/>
          </w:tcPr>
          <w:p w:rsidR="00543F57" w:rsidRPr="00D73C5A" w:rsidRDefault="00543F57" w:rsidP="00543F57">
            <w:pPr>
              <w:jc w:val="right"/>
              <w:rPr>
                <w:rFonts w:ascii="Arial" w:hAnsi="Arial" w:cs="Arial"/>
                <w:sz w:val="24"/>
              </w:rPr>
            </w:pPr>
            <w:r w:rsidRPr="00D73C5A">
              <w:rPr>
                <w:rFonts w:ascii="Arial" w:hAnsi="Arial" w:cs="Arial"/>
                <w:sz w:val="24"/>
              </w:rPr>
              <w:t>Caitlin Edwards</w:t>
            </w:r>
          </w:p>
        </w:tc>
      </w:tr>
      <w:tr w:rsidR="00136C46" w:rsidTr="00F53876">
        <w:tc>
          <w:tcPr>
            <w:tcW w:w="7655" w:type="dxa"/>
            <w:gridSpan w:val="5"/>
          </w:tcPr>
          <w:p w:rsidR="00136C46" w:rsidRPr="00D73C5A" w:rsidRDefault="00136C46" w:rsidP="00136C46">
            <w:pPr>
              <w:rPr>
                <w:rFonts w:ascii="Arial" w:hAnsi="Arial" w:cs="Arial"/>
                <w:sz w:val="24"/>
              </w:rPr>
            </w:pPr>
            <w:r w:rsidRPr="00D73C5A">
              <w:rPr>
                <w:rFonts w:ascii="Arial" w:hAnsi="Arial" w:cs="Arial"/>
                <w:sz w:val="24"/>
              </w:rPr>
              <w:t>I remember it well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136C46">
              <w:rPr>
                <w:rFonts w:ascii="Arial" w:hAnsi="Arial" w:cs="Arial"/>
                <w:sz w:val="22"/>
                <w:szCs w:val="22"/>
              </w:rPr>
              <w:t>(Gigi)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D73C5A">
              <w:rPr>
                <w:rFonts w:ascii="Arial" w:hAnsi="Arial" w:cs="Arial"/>
                <w:sz w:val="24"/>
              </w:rPr>
              <w:t>James Smithies &amp; Marjorie Wilson</w:t>
            </w:r>
          </w:p>
        </w:tc>
      </w:tr>
      <w:tr w:rsidR="00136C46" w:rsidTr="00F53876">
        <w:tc>
          <w:tcPr>
            <w:tcW w:w="7655" w:type="dxa"/>
            <w:gridSpan w:val="5"/>
          </w:tcPr>
          <w:p w:rsidR="006155FC" w:rsidRPr="006155FC" w:rsidRDefault="006155FC" w:rsidP="006155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I’m not that girl </w:t>
            </w:r>
            <w:r w:rsidRPr="006155FC">
              <w:rPr>
                <w:rFonts w:ascii="Arial" w:hAnsi="Arial" w:cs="Arial"/>
                <w:i/>
                <w:sz w:val="22"/>
                <w:szCs w:val="22"/>
              </w:rPr>
              <w:t>(Wicked)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</w:t>
            </w:r>
            <w:r w:rsidRPr="006155FC">
              <w:rPr>
                <w:rFonts w:ascii="Arial" w:hAnsi="Arial" w:cs="Arial"/>
                <w:sz w:val="24"/>
              </w:rPr>
              <w:t>Jessica Butterfield</w:t>
            </w:r>
          </w:p>
          <w:p w:rsidR="00136C46" w:rsidRPr="00D73C5A" w:rsidRDefault="001622B3" w:rsidP="006155FC">
            <w:pPr>
              <w:rPr>
                <w:rFonts w:ascii="Arial" w:hAnsi="Arial" w:cs="Arial"/>
                <w:sz w:val="24"/>
              </w:rPr>
            </w:pPr>
            <w:r w:rsidRPr="001622B3">
              <w:rPr>
                <w:rFonts w:ascii="Arial" w:hAnsi="Arial" w:cs="Arial"/>
                <w:sz w:val="24"/>
              </w:rPr>
              <w:t>One hand, one heart</w:t>
            </w:r>
            <w:r w:rsidR="00136C46" w:rsidRPr="00795EAD">
              <w:rPr>
                <w:rFonts w:ascii="Arial" w:hAnsi="Arial" w:cs="Arial"/>
                <w:b/>
                <w:sz w:val="24"/>
              </w:rPr>
              <w:t xml:space="preserve">  </w:t>
            </w:r>
            <w:r w:rsidRPr="0045294C">
              <w:rPr>
                <w:rFonts w:ascii="Arial" w:hAnsi="Arial" w:cs="Arial"/>
                <w:i/>
                <w:sz w:val="22"/>
                <w:szCs w:val="22"/>
              </w:rPr>
              <w:t>(West</w:t>
            </w:r>
            <w:r w:rsidR="006155FC" w:rsidRPr="0045294C">
              <w:rPr>
                <w:rFonts w:ascii="Arial" w:hAnsi="Arial" w:cs="Arial"/>
                <w:i/>
                <w:sz w:val="22"/>
                <w:szCs w:val="22"/>
              </w:rPr>
              <w:t xml:space="preserve"> S</w:t>
            </w:r>
            <w:r w:rsidRPr="0045294C">
              <w:rPr>
                <w:rFonts w:ascii="Arial" w:hAnsi="Arial" w:cs="Arial"/>
                <w:i/>
                <w:sz w:val="22"/>
                <w:szCs w:val="22"/>
              </w:rPr>
              <w:t xml:space="preserve">ide Story)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55FC">
              <w:rPr>
                <w:rFonts w:ascii="Arial" w:hAnsi="Arial" w:cs="Arial"/>
                <w:sz w:val="24"/>
              </w:rPr>
              <w:t xml:space="preserve">  </w:t>
            </w:r>
            <w:r w:rsidR="00136C46" w:rsidRPr="00D73C5A">
              <w:rPr>
                <w:rFonts w:ascii="Arial" w:hAnsi="Arial" w:cs="Arial"/>
                <w:sz w:val="24"/>
              </w:rPr>
              <w:t xml:space="preserve">Amy </w:t>
            </w:r>
            <w:r w:rsidR="00795EAD">
              <w:rPr>
                <w:rFonts w:ascii="Arial" w:hAnsi="Arial" w:cs="Arial"/>
                <w:sz w:val="24"/>
              </w:rPr>
              <w:t>Ellison</w:t>
            </w:r>
            <w:r w:rsidR="00136C46" w:rsidRPr="00D73C5A">
              <w:rPr>
                <w:rFonts w:ascii="Arial" w:hAnsi="Arial" w:cs="Arial"/>
                <w:sz w:val="24"/>
              </w:rPr>
              <w:t xml:space="preserve"> &amp; Brian Harrison</w:t>
            </w:r>
          </w:p>
        </w:tc>
      </w:tr>
      <w:tr w:rsidR="003B20AE" w:rsidTr="00F53876">
        <w:tc>
          <w:tcPr>
            <w:tcW w:w="3969" w:type="dxa"/>
            <w:gridSpan w:val="4"/>
          </w:tcPr>
          <w:p w:rsidR="003B20AE" w:rsidRDefault="003B20AE" w:rsidP="00B152F7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6155FC" w:rsidRPr="00D73C5A" w:rsidRDefault="006155FC" w:rsidP="00B152F7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3B20AE" w:rsidRPr="00D73C5A" w:rsidRDefault="00543F57" w:rsidP="00B152F7">
            <w:pPr>
              <w:rPr>
                <w:rFonts w:ascii="Arial" w:hAnsi="Arial" w:cs="Arial"/>
                <w:sz w:val="24"/>
              </w:rPr>
            </w:pPr>
            <w:r w:rsidRPr="00D73C5A">
              <w:rPr>
                <w:rFonts w:ascii="Arial" w:hAnsi="Arial" w:cs="Arial"/>
                <w:b/>
                <w:sz w:val="24"/>
                <w:u w:val="single"/>
              </w:rPr>
              <w:t>Religious</w:t>
            </w:r>
          </w:p>
        </w:tc>
        <w:tc>
          <w:tcPr>
            <w:tcW w:w="3686" w:type="dxa"/>
          </w:tcPr>
          <w:p w:rsidR="003B20AE" w:rsidRPr="00D73C5A" w:rsidRDefault="003B20AE" w:rsidP="00B152F7">
            <w:pPr>
              <w:rPr>
                <w:rFonts w:ascii="Arial" w:hAnsi="Arial" w:cs="Arial"/>
                <w:sz w:val="24"/>
              </w:rPr>
            </w:pPr>
          </w:p>
        </w:tc>
      </w:tr>
      <w:tr w:rsidR="00F53876" w:rsidTr="00FC2ADD">
        <w:tc>
          <w:tcPr>
            <w:tcW w:w="7655" w:type="dxa"/>
            <w:gridSpan w:val="5"/>
          </w:tcPr>
          <w:p w:rsidR="00F53876" w:rsidRPr="00D73C5A" w:rsidRDefault="00F53876" w:rsidP="00F53876">
            <w:pPr>
              <w:rPr>
                <w:rFonts w:ascii="Arial" w:hAnsi="Arial" w:cs="Arial"/>
                <w:sz w:val="24"/>
              </w:rPr>
            </w:pPr>
            <w:r w:rsidRPr="00D73C5A">
              <w:rPr>
                <w:rFonts w:ascii="Arial" w:hAnsi="Arial" w:cs="Arial"/>
                <w:sz w:val="24"/>
              </w:rPr>
              <w:t>Irish Blessing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D73C5A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written by </w:t>
            </w:r>
            <w:r w:rsidRPr="00D73C5A">
              <w:rPr>
                <w:rFonts w:ascii="Arial" w:hAnsi="Arial" w:cs="Arial"/>
                <w:i/>
                <w:sz w:val="22"/>
                <w:szCs w:val="22"/>
              </w:rPr>
              <w:t xml:space="preserve">Bob </w:t>
            </w:r>
            <w:proofErr w:type="spellStart"/>
            <w:r w:rsidRPr="00D73C5A">
              <w:rPr>
                <w:rFonts w:ascii="Arial" w:hAnsi="Arial" w:cs="Arial"/>
                <w:i/>
                <w:sz w:val="22"/>
                <w:szCs w:val="22"/>
              </w:rPr>
              <w:t>Chilcott</w:t>
            </w:r>
            <w:proofErr w:type="spellEnd"/>
            <w:r w:rsidRPr="00D73C5A">
              <w:rPr>
                <w:rFonts w:ascii="Arial" w:hAnsi="Arial" w:cs="Arial"/>
                <w:i/>
                <w:sz w:val="22"/>
                <w:szCs w:val="22"/>
              </w:rPr>
              <w:t>)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</w:t>
            </w:r>
            <w:r w:rsidRPr="00D73C5A">
              <w:rPr>
                <w:rFonts w:ascii="Arial" w:hAnsi="Arial" w:cs="Arial"/>
                <w:sz w:val="24"/>
              </w:rPr>
              <w:t>Ensemble</w:t>
            </w:r>
          </w:p>
        </w:tc>
      </w:tr>
      <w:tr w:rsidR="00F53876" w:rsidTr="00894D22">
        <w:tc>
          <w:tcPr>
            <w:tcW w:w="7655" w:type="dxa"/>
            <w:gridSpan w:val="5"/>
          </w:tcPr>
          <w:p w:rsidR="00F53876" w:rsidRPr="00D73C5A" w:rsidRDefault="001622B3" w:rsidP="001622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</w:t>
            </w:r>
            <w:r w:rsidR="00F53876" w:rsidRPr="00D73C5A">
              <w:rPr>
                <w:rFonts w:ascii="Arial" w:hAnsi="Arial" w:cs="Arial"/>
                <w:sz w:val="24"/>
              </w:rPr>
              <w:t>Seal Lullaby</w:t>
            </w:r>
            <w:r w:rsidR="00F53876">
              <w:rPr>
                <w:rFonts w:ascii="Arial" w:hAnsi="Arial" w:cs="Arial"/>
                <w:sz w:val="24"/>
              </w:rPr>
              <w:t xml:space="preserve">  </w:t>
            </w:r>
            <w:r w:rsidR="00F53876" w:rsidRPr="00D73C5A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F53876">
              <w:rPr>
                <w:rFonts w:ascii="Arial" w:hAnsi="Arial" w:cs="Arial"/>
                <w:i/>
                <w:sz w:val="22"/>
                <w:szCs w:val="22"/>
              </w:rPr>
              <w:t xml:space="preserve">written by </w:t>
            </w:r>
            <w:r w:rsidR="00F53876" w:rsidRPr="00D73C5A">
              <w:rPr>
                <w:rFonts w:ascii="Arial" w:hAnsi="Arial" w:cs="Arial"/>
                <w:i/>
                <w:sz w:val="22"/>
                <w:szCs w:val="22"/>
              </w:rPr>
              <w:t xml:space="preserve">Eric </w:t>
            </w:r>
            <w:proofErr w:type="spellStart"/>
            <w:r w:rsidR="00F53876" w:rsidRPr="00D73C5A">
              <w:rPr>
                <w:rFonts w:ascii="Arial" w:hAnsi="Arial" w:cs="Arial"/>
                <w:i/>
                <w:sz w:val="22"/>
                <w:szCs w:val="22"/>
              </w:rPr>
              <w:t>Whitacre</w:t>
            </w:r>
            <w:proofErr w:type="spellEnd"/>
            <w:r w:rsidR="00F53876" w:rsidRPr="00D73C5A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F53876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</w:t>
            </w:r>
            <w:r w:rsidR="00F53876" w:rsidRPr="00D73C5A">
              <w:rPr>
                <w:rFonts w:ascii="Arial" w:hAnsi="Arial" w:cs="Arial"/>
                <w:sz w:val="24"/>
              </w:rPr>
              <w:t>Ladies</w:t>
            </w:r>
          </w:p>
        </w:tc>
      </w:tr>
      <w:tr w:rsidR="00D73C5A" w:rsidTr="00F53876">
        <w:tc>
          <w:tcPr>
            <w:tcW w:w="7655" w:type="dxa"/>
            <w:gridSpan w:val="5"/>
          </w:tcPr>
          <w:p w:rsidR="00D73C5A" w:rsidRDefault="00D73C5A" w:rsidP="00B152F7">
            <w:pPr>
              <w:rPr>
                <w:rFonts w:ascii="Arial" w:hAnsi="Arial" w:cs="Arial"/>
                <w:sz w:val="28"/>
                <w:szCs w:val="28"/>
              </w:rPr>
            </w:pPr>
          </w:p>
          <w:p w:rsidR="006155FC" w:rsidRDefault="006155FC" w:rsidP="00B152F7">
            <w:pPr>
              <w:rPr>
                <w:rFonts w:ascii="Arial" w:hAnsi="Arial" w:cs="Arial"/>
                <w:sz w:val="28"/>
                <w:szCs w:val="28"/>
              </w:rPr>
            </w:pPr>
          </w:p>
          <w:p w:rsidR="00D73C5A" w:rsidRPr="00B152F7" w:rsidRDefault="00D73C5A" w:rsidP="00B152F7">
            <w:pPr>
              <w:rPr>
                <w:rFonts w:ascii="Arial" w:hAnsi="Arial" w:cs="Arial"/>
                <w:sz w:val="28"/>
                <w:szCs w:val="28"/>
              </w:rPr>
            </w:pPr>
            <w:r w:rsidRPr="00D73C5A">
              <w:rPr>
                <w:rFonts w:ascii="Arial" w:hAnsi="Arial" w:cs="Arial"/>
                <w:b/>
                <w:sz w:val="24"/>
                <w:u w:val="single"/>
              </w:rPr>
              <w:t>Closing</w:t>
            </w:r>
            <w:r w:rsidRPr="00D73C5A">
              <w:rPr>
                <w:rFonts w:ascii="Arial" w:hAnsi="Arial" w:cs="Arial"/>
                <w:sz w:val="24"/>
              </w:rPr>
              <w:t xml:space="preserve">  </w:t>
            </w:r>
            <w:r w:rsidRPr="00D73C5A">
              <w:rPr>
                <w:rFonts w:ascii="Arial" w:hAnsi="Arial" w:cs="Arial"/>
                <w:i/>
                <w:sz w:val="22"/>
                <w:szCs w:val="22"/>
              </w:rPr>
              <w:t>(Sweet Charity)</w:t>
            </w:r>
          </w:p>
        </w:tc>
      </w:tr>
      <w:tr w:rsidR="003B20AE" w:rsidTr="00F53876">
        <w:tc>
          <w:tcPr>
            <w:tcW w:w="3544" w:type="dxa"/>
            <w:gridSpan w:val="3"/>
          </w:tcPr>
          <w:p w:rsidR="003B20AE" w:rsidRPr="00D73C5A" w:rsidRDefault="001E315A" w:rsidP="00B152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Rhythm</w:t>
            </w:r>
            <w:r w:rsidR="003B20AE" w:rsidRPr="00D73C5A">
              <w:rPr>
                <w:rFonts w:ascii="Arial" w:hAnsi="Arial" w:cs="Arial"/>
                <w:sz w:val="24"/>
              </w:rPr>
              <w:t xml:space="preserve"> of Life</w:t>
            </w:r>
          </w:p>
          <w:p w:rsidR="00C142A6" w:rsidRDefault="00C142A6" w:rsidP="00B152F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155FC" w:rsidRPr="006155FC" w:rsidRDefault="006155FC" w:rsidP="00B152F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111" w:type="dxa"/>
            <w:gridSpan w:val="2"/>
          </w:tcPr>
          <w:p w:rsidR="003B20AE" w:rsidRPr="00D73C5A" w:rsidRDefault="003B20AE" w:rsidP="003B20AE">
            <w:pPr>
              <w:jc w:val="right"/>
              <w:rPr>
                <w:rFonts w:ascii="Arial" w:hAnsi="Arial" w:cs="Arial"/>
                <w:sz w:val="24"/>
              </w:rPr>
            </w:pPr>
            <w:r w:rsidRPr="00D73C5A">
              <w:rPr>
                <w:rFonts w:ascii="Arial" w:hAnsi="Arial" w:cs="Arial"/>
                <w:sz w:val="24"/>
              </w:rPr>
              <w:t>Ensemble</w:t>
            </w:r>
          </w:p>
        </w:tc>
      </w:tr>
      <w:tr w:rsidR="00D73C5A" w:rsidTr="00F53876">
        <w:tc>
          <w:tcPr>
            <w:tcW w:w="7655" w:type="dxa"/>
            <w:gridSpan w:val="5"/>
          </w:tcPr>
          <w:p w:rsidR="00D73C5A" w:rsidRPr="00D73C5A" w:rsidRDefault="00D73C5A" w:rsidP="00D73C5A">
            <w:pPr>
              <w:jc w:val="center"/>
              <w:rPr>
                <w:b/>
                <w:sz w:val="40"/>
                <w:szCs w:val="40"/>
              </w:rPr>
            </w:pPr>
            <w:r w:rsidRPr="00D73C5A">
              <w:rPr>
                <w:b/>
                <w:sz w:val="40"/>
                <w:szCs w:val="40"/>
              </w:rPr>
              <w:t>INTERVAL</w:t>
            </w:r>
          </w:p>
        </w:tc>
      </w:tr>
    </w:tbl>
    <w:p w:rsidR="00795EAD" w:rsidRPr="001622B3" w:rsidRDefault="00795EAD" w:rsidP="003B20AE">
      <w:pPr>
        <w:jc w:val="center"/>
        <w:rPr>
          <w:b/>
          <w:sz w:val="22"/>
          <w:szCs w:val="22"/>
        </w:rPr>
      </w:pPr>
    </w:p>
    <w:p w:rsidR="003B20AE" w:rsidRPr="003B20AE" w:rsidRDefault="003B20AE" w:rsidP="003B20AE">
      <w:pPr>
        <w:jc w:val="center"/>
        <w:rPr>
          <w:b/>
          <w:sz w:val="32"/>
          <w:szCs w:val="32"/>
        </w:rPr>
      </w:pPr>
      <w:r w:rsidRPr="003B20AE">
        <w:rPr>
          <w:b/>
          <w:sz w:val="32"/>
          <w:szCs w:val="32"/>
        </w:rPr>
        <w:t>TRIAL BY JURY</w:t>
      </w:r>
    </w:p>
    <w:p w:rsidR="003B20AE" w:rsidRPr="003B20AE" w:rsidRDefault="003B20AE" w:rsidP="003B20AE">
      <w:pPr>
        <w:jc w:val="center"/>
        <w:rPr>
          <w:b/>
          <w:sz w:val="32"/>
          <w:szCs w:val="32"/>
        </w:rPr>
      </w:pPr>
      <w:r w:rsidRPr="003B20AE">
        <w:rPr>
          <w:b/>
          <w:sz w:val="32"/>
          <w:szCs w:val="32"/>
        </w:rPr>
        <w:t>By Gilbert &amp; Sullivan</w:t>
      </w:r>
    </w:p>
    <w:p w:rsidR="003B20AE" w:rsidRPr="00B152F7" w:rsidRDefault="003B20AE" w:rsidP="003B20AE">
      <w:pPr>
        <w:jc w:val="center"/>
        <w:rPr>
          <w:b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969"/>
      </w:tblGrid>
      <w:tr w:rsidR="003B20AE" w:rsidRPr="003B20AE" w:rsidTr="00BF1A93">
        <w:tc>
          <w:tcPr>
            <w:tcW w:w="3544" w:type="dxa"/>
          </w:tcPr>
          <w:p w:rsidR="003B20AE" w:rsidRPr="00F53876" w:rsidRDefault="00B152F7" w:rsidP="00B152F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4"/>
              </w:rPr>
            </w:pPr>
            <w:r w:rsidRPr="00F53876">
              <w:rPr>
                <w:sz w:val="24"/>
              </w:rPr>
              <w:t>The Learned Judge</w:t>
            </w:r>
          </w:p>
        </w:tc>
        <w:tc>
          <w:tcPr>
            <w:tcW w:w="3969" w:type="dxa"/>
          </w:tcPr>
          <w:p w:rsidR="003B20AE" w:rsidRPr="00F53876" w:rsidRDefault="00B152F7" w:rsidP="00B152F7">
            <w:pPr>
              <w:jc w:val="right"/>
              <w:rPr>
                <w:rFonts w:ascii="Arial" w:hAnsi="Arial" w:cs="Arial"/>
                <w:i/>
                <w:sz w:val="24"/>
              </w:rPr>
            </w:pPr>
            <w:proofErr w:type="spellStart"/>
            <w:r w:rsidRPr="00F53876">
              <w:rPr>
                <w:rFonts w:ascii="Arial" w:hAnsi="Arial" w:cs="Arial"/>
                <w:i/>
                <w:sz w:val="24"/>
              </w:rPr>
              <w:t>Roly</w:t>
            </w:r>
            <w:proofErr w:type="spellEnd"/>
            <w:r w:rsidRPr="00F53876">
              <w:rPr>
                <w:rFonts w:ascii="Arial" w:hAnsi="Arial" w:cs="Arial"/>
                <w:i/>
                <w:sz w:val="24"/>
              </w:rPr>
              <w:t xml:space="preserve"> </w:t>
            </w:r>
            <w:proofErr w:type="spellStart"/>
            <w:r w:rsidRPr="00F53876">
              <w:rPr>
                <w:rFonts w:ascii="Arial" w:hAnsi="Arial" w:cs="Arial"/>
                <w:i/>
                <w:sz w:val="24"/>
              </w:rPr>
              <w:t>Robertshaw</w:t>
            </w:r>
            <w:proofErr w:type="spellEnd"/>
          </w:p>
        </w:tc>
      </w:tr>
      <w:tr w:rsidR="003B20AE" w:rsidRPr="003B20AE" w:rsidTr="00BF1A93">
        <w:tc>
          <w:tcPr>
            <w:tcW w:w="3544" w:type="dxa"/>
          </w:tcPr>
          <w:p w:rsidR="003B20AE" w:rsidRPr="00F53876" w:rsidRDefault="00B152F7" w:rsidP="00B152F7">
            <w:pPr>
              <w:rPr>
                <w:rFonts w:ascii="Arial" w:hAnsi="Arial" w:cs="Arial"/>
                <w:sz w:val="24"/>
              </w:rPr>
            </w:pPr>
            <w:r w:rsidRPr="00F53876">
              <w:rPr>
                <w:rFonts w:ascii="Arial" w:hAnsi="Arial" w:cs="Arial"/>
                <w:sz w:val="24"/>
              </w:rPr>
              <w:t>The Plaintiff</w:t>
            </w:r>
          </w:p>
        </w:tc>
        <w:tc>
          <w:tcPr>
            <w:tcW w:w="3969" w:type="dxa"/>
          </w:tcPr>
          <w:p w:rsidR="003B20AE" w:rsidRPr="00F53876" w:rsidRDefault="00B152F7" w:rsidP="00795EAD">
            <w:pPr>
              <w:jc w:val="right"/>
              <w:rPr>
                <w:rFonts w:ascii="Arial" w:hAnsi="Arial" w:cs="Arial"/>
                <w:i/>
                <w:sz w:val="24"/>
              </w:rPr>
            </w:pPr>
            <w:r w:rsidRPr="00F53876">
              <w:rPr>
                <w:rFonts w:ascii="Arial" w:hAnsi="Arial" w:cs="Arial"/>
                <w:i/>
                <w:sz w:val="24"/>
              </w:rPr>
              <w:t xml:space="preserve">Amy </w:t>
            </w:r>
            <w:r w:rsidR="00795EAD">
              <w:rPr>
                <w:rFonts w:ascii="Arial" w:hAnsi="Arial" w:cs="Arial"/>
                <w:i/>
                <w:sz w:val="24"/>
              </w:rPr>
              <w:t>Ellison</w:t>
            </w:r>
          </w:p>
        </w:tc>
      </w:tr>
      <w:tr w:rsidR="003B20AE" w:rsidRPr="003B20AE" w:rsidTr="00BF1A93">
        <w:tc>
          <w:tcPr>
            <w:tcW w:w="3544" w:type="dxa"/>
          </w:tcPr>
          <w:p w:rsidR="003B20AE" w:rsidRPr="00F53876" w:rsidRDefault="00B152F7" w:rsidP="00B152F7">
            <w:pPr>
              <w:rPr>
                <w:rFonts w:ascii="Arial" w:hAnsi="Arial" w:cs="Arial"/>
                <w:sz w:val="24"/>
              </w:rPr>
            </w:pPr>
            <w:r w:rsidRPr="00F53876">
              <w:rPr>
                <w:rFonts w:ascii="Arial" w:hAnsi="Arial" w:cs="Arial"/>
                <w:sz w:val="24"/>
              </w:rPr>
              <w:t>The Defendant</w:t>
            </w:r>
          </w:p>
        </w:tc>
        <w:tc>
          <w:tcPr>
            <w:tcW w:w="3969" w:type="dxa"/>
          </w:tcPr>
          <w:p w:rsidR="003B20AE" w:rsidRPr="00F53876" w:rsidRDefault="00B152F7" w:rsidP="00B152F7">
            <w:pPr>
              <w:jc w:val="right"/>
              <w:rPr>
                <w:rFonts w:ascii="Arial" w:hAnsi="Arial" w:cs="Arial"/>
                <w:i/>
                <w:sz w:val="24"/>
              </w:rPr>
            </w:pPr>
            <w:r w:rsidRPr="00F53876">
              <w:rPr>
                <w:rFonts w:ascii="Arial" w:hAnsi="Arial" w:cs="Arial"/>
                <w:i/>
                <w:sz w:val="24"/>
              </w:rPr>
              <w:t>Brian Harrison</w:t>
            </w:r>
          </w:p>
        </w:tc>
      </w:tr>
      <w:tr w:rsidR="003B20AE" w:rsidRPr="003B20AE" w:rsidTr="00BF1A93">
        <w:tc>
          <w:tcPr>
            <w:tcW w:w="3544" w:type="dxa"/>
          </w:tcPr>
          <w:p w:rsidR="003B20AE" w:rsidRPr="00F53876" w:rsidRDefault="00B152F7" w:rsidP="00B152F7">
            <w:pPr>
              <w:rPr>
                <w:rFonts w:ascii="Arial" w:hAnsi="Arial" w:cs="Arial"/>
                <w:sz w:val="24"/>
              </w:rPr>
            </w:pPr>
            <w:r w:rsidRPr="00F53876">
              <w:rPr>
                <w:rFonts w:ascii="Arial" w:hAnsi="Arial" w:cs="Arial"/>
                <w:sz w:val="24"/>
              </w:rPr>
              <w:t>Counsel for the Plaintiff</w:t>
            </w:r>
          </w:p>
        </w:tc>
        <w:tc>
          <w:tcPr>
            <w:tcW w:w="3969" w:type="dxa"/>
          </w:tcPr>
          <w:p w:rsidR="003B20AE" w:rsidRPr="00F53876" w:rsidRDefault="00B152F7" w:rsidP="00B152F7">
            <w:pPr>
              <w:jc w:val="right"/>
              <w:rPr>
                <w:rFonts w:ascii="Arial" w:hAnsi="Arial" w:cs="Arial"/>
                <w:i/>
                <w:sz w:val="24"/>
              </w:rPr>
            </w:pPr>
            <w:r w:rsidRPr="00F53876">
              <w:rPr>
                <w:rFonts w:ascii="Arial" w:hAnsi="Arial" w:cs="Arial"/>
                <w:i/>
                <w:sz w:val="24"/>
              </w:rPr>
              <w:t xml:space="preserve">Jai </w:t>
            </w:r>
            <w:proofErr w:type="spellStart"/>
            <w:r w:rsidRPr="00F53876">
              <w:rPr>
                <w:rFonts w:ascii="Arial" w:hAnsi="Arial" w:cs="Arial"/>
                <w:i/>
                <w:sz w:val="24"/>
              </w:rPr>
              <w:t>Jai</w:t>
            </w:r>
            <w:proofErr w:type="spellEnd"/>
            <w:r w:rsidRPr="00F53876">
              <w:rPr>
                <w:rFonts w:ascii="Arial" w:hAnsi="Arial" w:cs="Arial"/>
                <w:i/>
                <w:sz w:val="24"/>
              </w:rPr>
              <w:t xml:space="preserve"> </w:t>
            </w:r>
            <w:proofErr w:type="spellStart"/>
            <w:r w:rsidRPr="00F53876">
              <w:rPr>
                <w:rFonts w:ascii="Arial" w:hAnsi="Arial" w:cs="Arial"/>
                <w:i/>
                <w:sz w:val="24"/>
              </w:rPr>
              <w:t>Ekins</w:t>
            </w:r>
            <w:proofErr w:type="spellEnd"/>
          </w:p>
        </w:tc>
      </w:tr>
      <w:tr w:rsidR="003B20AE" w:rsidRPr="003B20AE" w:rsidTr="00BF1A93">
        <w:tc>
          <w:tcPr>
            <w:tcW w:w="3544" w:type="dxa"/>
          </w:tcPr>
          <w:p w:rsidR="003B20AE" w:rsidRPr="00F53876" w:rsidRDefault="00B152F7" w:rsidP="00B152F7">
            <w:pPr>
              <w:rPr>
                <w:rFonts w:ascii="Arial" w:hAnsi="Arial" w:cs="Arial"/>
                <w:sz w:val="24"/>
              </w:rPr>
            </w:pPr>
            <w:r w:rsidRPr="00F53876">
              <w:rPr>
                <w:rFonts w:ascii="Arial" w:hAnsi="Arial" w:cs="Arial"/>
                <w:sz w:val="24"/>
              </w:rPr>
              <w:t>Usher</w:t>
            </w:r>
          </w:p>
        </w:tc>
        <w:tc>
          <w:tcPr>
            <w:tcW w:w="3969" w:type="dxa"/>
          </w:tcPr>
          <w:p w:rsidR="003B20AE" w:rsidRPr="00F53876" w:rsidRDefault="00B152F7" w:rsidP="00B152F7">
            <w:pPr>
              <w:jc w:val="right"/>
              <w:rPr>
                <w:rFonts w:ascii="Arial" w:hAnsi="Arial" w:cs="Arial"/>
                <w:i/>
                <w:sz w:val="24"/>
              </w:rPr>
            </w:pPr>
            <w:r w:rsidRPr="00F53876">
              <w:rPr>
                <w:rFonts w:ascii="Arial" w:hAnsi="Arial" w:cs="Arial"/>
                <w:i/>
                <w:sz w:val="24"/>
              </w:rPr>
              <w:t>James Smithies</w:t>
            </w:r>
          </w:p>
        </w:tc>
      </w:tr>
      <w:tr w:rsidR="003B20AE" w:rsidRPr="003B20AE" w:rsidTr="00BF1A93">
        <w:tc>
          <w:tcPr>
            <w:tcW w:w="3544" w:type="dxa"/>
          </w:tcPr>
          <w:p w:rsidR="003B20AE" w:rsidRPr="00F53876" w:rsidRDefault="00B152F7" w:rsidP="00B152F7">
            <w:pPr>
              <w:rPr>
                <w:rFonts w:ascii="Arial" w:hAnsi="Arial" w:cs="Arial"/>
                <w:sz w:val="24"/>
              </w:rPr>
            </w:pPr>
            <w:r w:rsidRPr="00F53876">
              <w:rPr>
                <w:rFonts w:ascii="Arial" w:hAnsi="Arial" w:cs="Arial"/>
                <w:sz w:val="24"/>
              </w:rPr>
              <w:t>Foreman of the Jury</w:t>
            </w:r>
          </w:p>
        </w:tc>
        <w:tc>
          <w:tcPr>
            <w:tcW w:w="3969" w:type="dxa"/>
          </w:tcPr>
          <w:p w:rsidR="003B20AE" w:rsidRPr="00F53876" w:rsidRDefault="00B152F7" w:rsidP="00B152F7">
            <w:pPr>
              <w:jc w:val="right"/>
              <w:rPr>
                <w:rFonts w:ascii="Arial" w:hAnsi="Arial" w:cs="Arial"/>
                <w:i/>
                <w:sz w:val="24"/>
              </w:rPr>
            </w:pPr>
            <w:r w:rsidRPr="00F53876">
              <w:rPr>
                <w:rFonts w:ascii="Arial" w:hAnsi="Arial" w:cs="Arial"/>
                <w:i/>
                <w:sz w:val="24"/>
              </w:rPr>
              <w:t xml:space="preserve">Tim </w:t>
            </w:r>
            <w:proofErr w:type="spellStart"/>
            <w:r w:rsidRPr="00F53876">
              <w:rPr>
                <w:rFonts w:ascii="Arial" w:hAnsi="Arial" w:cs="Arial"/>
                <w:i/>
                <w:sz w:val="24"/>
              </w:rPr>
              <w:t>Widdop</w:t>
            </w:r>
            <w:proofErr w:type="spellEnd"/>
          </w:p>
        </w:tc>
      </w:tr>
      <w:tr w:rsidR="003B20AE" w:rsidRPr="003B20AE" w:rsidTr="00BF1A93">
        <w:tc>
          <w:tcPr>
            <w:tcW w:w="3544" w:type="dxa"/>
          </w:tcPr>
          <w:p w:rsidR="003B20AE" w:rsidRPr="00F53876" w:rsidRDefault="00B152F7" w:rsidP="00B152F7">
            <w:pPr>
              <w:rPr>
                <w:rFonts w:ascii="Arial" w:hAnsi="Arial" w:cs="Arial"/>
                <w:sz w:val="24"/>
              </w:rPr>
            </w:pPr>
            <w:r w:rsidRPr="00F53876">
              <w:rPr>
                <w:rFonts w:ascii="Arial" w:hAnsi="Arial" w:cs="Arial"/>
                <w:sz w:val="24"/>
              </w:rPr>
              <w:t>Bridesmaids</w:t>
            </w:r>
          </w:p>
        </w:tc>
        <w:tc>
          <w:tcPr>
            <w:tcW w:w="3969" w:type="dxa"/>
          </w:tcPr>
          <w:p w:rsidR="00B152F7" w:rsidRPr="00F53876" w:rsidRDefault="00B152F7" w:rsidP="00B152F7">
            <w:pPr>
              <w:jc w:val="right"/>
              <w:rPr>
                <w:rFonts w:ascii="Arial" w:hAnsi="Arial" w:cs="Arial"/>
                <w:i/>
                <w:sz w:val="24"/>
              </w:rPr>
            </w:pPr>
            <w:r w:rsidRPr="00F53876">
              <w:rPr>
                <w:rFonts w:ascii="Arial" w:hAnsi="Arial" w:cs="Arial"/>
                <w:i/>
                <w:sz w:val="24"/>
              </w:rPr>
              <w:t>Jess</w:t>
            </w:r>
            <w:r w:rsidR="00BF1A93" w:rsidRPr="00F53876">
              <w:rPr>
                <w:rFonts w:ascii="Arial" w:hAnsi="Arial" w:cs="Arial"/>
                <w:i/>
                <w:sz w:val="24"/>
              </w:rPr>
              <w:t>ica</w:t>
            </w:r>
            <w:r w:rsidRPr="00F53876">
              <w:rPr>
                <w:rFonts w:ascii="Arial" w:hAnsi="Arial" w:cs="Arial"/>
                <w:i/>
                <w:sz w:val="24"/>
              </w:rPr>
              <w:t xml:space="preserve"> Butterfield</w:t>
            </w:r>
          </w:p>
          <w:p w:rsidR="00B152F7" w:rsidRPr="00F53876" w:rsidRDefault="00B152F7" w:rsidP="00B152F7">
            <w:pPr>
              <w:jc w:val="right"/>
              <w:rPr>
                <w:rFonts w:ascii="Arial" w:hAnsi="Arial" w:cs="Arial"/>
                <w:i/>
                <w:sz w:val="24"/>
              </w:rPr>
            </w:pPr>
            <w:r w:rsidRPr="00F53876">
              <w:rPr>
                <w:rFonts w:ascii="Arial" w:hAnsi="Arial" w:cs="Arial"/>
                <w:i/>
                <w:sz w:val="24"/>
              </w:rPr>
              <w:t>Elizabeth Lambert</w:t>
            </w:r>
          </w:p>
          <w:p w:rsidR="003B20AE" w:rsidRPr="00F53876" w:rsidRDefault="00B152F7" w:rsidP="00B152F7">
            <w:pPr>
              <w:jc w:val="right"/>
              <w:rPr>
                <w:rFonts w:ascii="Arial" w:hAnsi="Arial" w:cs="Arial"/>
                <w:i/>
                <w:sz w:val="24"/>
              </w:rPr>
            </w:pPr>
            <w:r w:rsidRPr="00F53876">
              <w:rPr>
                <w:rFonts w:ascii="Arial" w:hAnsi="Arial" w:cs="Arial"/>
                <w:i/>
                <w:sz w:val="24"/>
              </w:rPr>
              <w:t>Cherie Patterson</w:t>
            </w:r>
          </w:p>
          <w:p w:rsidR="00B152F7" w:rsidRPr="00F53876" w:rsidRDefault="00B152F7" w:rsidP="00B152F7">
            <w:pPr>
              <w:jc w:val="right"/>
              <w:rPr>
                <w:rFonts w:ascii="Arial" w:hAnsi="Arial" w:cs="Arial"/>
                <w:i/>
                <w:sz w:val="24"/>
              </w:rPr>
            </w:pPr>
            <w:r w:rsidRPr="00F53876">
              <w:rPr>
                <w:rFonts w:ascii="Arial" w:hAnsi="Arial" w:cs="Arial"/>
                <w:i/>
                <w:sz w:val="24"/>
              </w:rPr>
              <w:t>Katherine Walker</w:t>
            </w:r>
          </w:p>
        </w:tc>
      </w:tr>
      <w:tr w:rsidR="00907DAF" w:rsidRPr="003B20AE" w:rsidTr="00BF1A93">
        <w:tc>
          <w:tcPr>
            <w:tcW w:w="7513" w:type="dxa"/>
            <w:gridSpan w:val="2"/>
          </w:tcPr>
          <w:p w:rsidR="00907DAF" w:rsidRPr="00F53876" w:rsidRDefault="00907DAF" w:rsidP="00B152F7">
            <w:pPr>
              <w:rPr>
                <w:rFonts w:ascii="Arial" w:hAnsi="Arial" w:cs="Arial"/>
                <w:i/>
                <w:sz w:val="24"/>
              </w:rPr>
            </w:pPr>
            <w:r w:rsidRPr="00F53876">
              <w:rPr>
                <w:rFonts w:ascii="Arial" w:hAnsi="Arial" w:cs="Arial"/>
                <w:i/>
                <w:sz w:val="24"/>
              </w:rPr>
              <w:t xml:space="preserve">Produced by </w:t>
            </w:r>
            <w:proofErr w:type="spellStart"/>
            <w:r w:rsidRPr="00F53876">
              <w:rPr>
                <w:rFonts w:ascii="Arial" w:hAnsi="Arial" w:cs="Arial"/>
                <w:i/>
                <w:sz w:val="24"/>
              </w:rPr>
              <w:t>Roly</w:t>
            </w:r>
            <w:proofErr w:type="spellEnd"/>
            <w:r w:rsidRPr="00F53876">
              <w:rPr>
                <w:rFonts w:ascii="Arial" w:hAnsi="Arial" w:cs="Arial"/>
                <w:i/>
                <w:sz w:val="24"/>
              </w:rPr>
              <w:t xml:space="preserve"> </w:t>
            </w:r>
            <w:proofErr w:type="spellStart"/>
            <w:r w:rsidRPr="00F53876">
              <w:rPr>
                <w:rFonts w:ascii="Arial" w:hAnsi="Arial" w:cs="Arial"/>
                <w:i/>
                <w:sz w:val="24"/>
              </w:rPr>
              <w:t>Robertshaw</w:t>
            </w:r>
            <w:proofErr w:type="spellEnd"/>
          </w:p>
        </w:tc>
      </w:tr>
    </w:tbl>
    <w:p w:rsidR="003B20AE" w:rsidRPr="00552BD8" w:rsidRDefault="003B20AE" w:rsidP="003B20AE">
      <w:pPr>
        <w:jc w:val="center"/>
        <w:rPr>
          <w:b/>
          <w:sz w:val="20"/>
          <w:szCs w:val="20"/>
        </w:rPr>
      </w:pPr>
    </w:p>
    <w:p w:rsidR="00B152F7" w:rsidRPr="003D37AA" w:rsidRDefault="00C142A6" w:rsidP="00071DC7">
      <w:pPr>
        <w:ind w:left="284" w:right="284"/>
        <w:jc w:val="both"/>
        <w:rPr>
          <w:rFonts w:ascii="Arial" w:hAnsi="Arial" w:cs="Arial"/>
        </w:rPr>
      </w:pPr>
      <w:r w:rsidRPr="003D37AA">
        <w:rPr>
          <w:rFonts w:ascii="Arial" w:hAnsi="Arial" w:cs="Arial"/>
          <w:b/>
          <w:bCs/>
          <w:i/>
          <w:iCs/>
        </w:rPr>
        <w:t>Trial by Jury</w:t>
      </w:r>
      <w:r w:rsidRPr="003D37AA">
        <w:rPr>
          <w:rFonts w:ascii="Arial" w:hAnsi="Arial" w:cs="Arial"/>
        </w:rPr>
        <w:t xml:space="preserve"> is a comic opera in one act, with music by Arthur Sulli</w:t>
      </w:r>
      <w:r w:rsidR="001D4528">
        <w:rPr>
          <w:rFonts w:ascii="Arial" w:hAnsi="Arial" w:cs="Arial"/>
        </w:rPr>
        <w:t>van and libretto by W S Gilbert.  It was first produced on 25</w:t>
      </w:r>
      <w:r w:rsidR="001D4528" w:rsidRPr="001D4528">
        <w:rPr>
          <w:rFonts w:ascii="Arial" w:hAnsi="Arial" w:cs="Arial"/>
          <w:vertAlign w:val="superscript"/>
        </w:rPr>
        <w:t>th</w:t>
      </w:r>
      <w:r w:rsidR="001D4528">
        <w:rPr>
          <w:rFonts w:ascii="Arial" w:hAnsi="Arial" w:cs="Arial"/>
        </w:rPr>
        <w:t xml:space="preserve"> </w:t>
      </w:r>
      <w:r w:rsidRPr="003D37AA">
        <w:rPr>
          <w:rFonts w:ascii="Arial" w:hAnsi="Arial" w:cs="Arial"/>
        </w:rPr>
        <w:t>March 1875, at London's Royalty Theatre</w:t>
      </w:r>
      <w:r w:rsidR="003D37AA">
        <w:rPr>
          <w:rFonts w:ascii="Arial" w:hAnsi="Arial" w:cs="Arial"/>
        </w:rPr>
        <w:t>,</w:t>
      </w:r>
      <w:r w:rsidRPr="003D37AA">
        <w:rPr>
          <w:rFonts w:ascii="Arial" w:hAnsi="Arial" w:cs="Arial"/>
        </w:rPr>
        <w:t xml:space="preserve"> where it initially ran for 131 performances.</w:t>
      </w:r>
    </w:p>
    <w:p w:rsidR="00C142A6" w:rsidRPr="003D37AA" w:rsidRDefault="00C142A6" w:rsidP="00071DC7">
      <w:pPr>
        <w:ind w:left="284" w:right="284"/>
        <w:jc w:val="both"/>
        <w:rPr>
          <w:rFonts w:ascii="Arial" w:hAnsi="Arial" w:cs="Arial"/>
        </w:rPr>
      </w:pPr>
    </w:p>
    <w:p w:rsidR="00C142A6" w:rsidRPr="003D37AA" w:rsidRDefault="00C142A6" w:rsidP="00071DC7">
      <w:pPr>
        <w:ind w:left="284" w:right="284"/>
        <w:jc w:val="both"/>
        <w:rPr>
          <w:rFonts w:ascii="Arial" w:hAnsi="Arial" w:cs="Arial"/>
        </w:rPr>
      </w:pPr>
      <w:r w:rsidRPr="003D37AA">
        <w:rPr>
          <w:rFonts w:ascii="Arial" w:hAnsi="Arial" w:cs="Arial"/>
        </w:rPr>
        <w:t xml:space="preserve">The story concerns a ‘breach of promise’ lawsuit in which the judge and legal system are the objects of lighthearted satire. </w:t>
      </w:r>
      <w:r w:rsidR="003D37AA" w:rsidRPr="003D37AA">
        <w:rPr>
          <w:rFonts w:ascii="Arial" w:hAnsi="Arial" w:cs="Arial"/>
        </w:rPr>
        <w:t>The part of the judge in the first production was played by Fred Sullivan, the composer's brother</w:t>
      </w:r>
      <w:r w:rsidR="003D37AA">
        <w:rPr>
          <w:rFonts w:ascii="Arial" w:hAnsi="Arial" w:cs="Arial"/>
        </w:rPr>
        <w:t>!</w:t>
      </w:r>
    </w:p>
    <w:p w:rsidR="00C142A6" w:rsidRPr="003D37AA" w:rsidRDefault="00C142A6" w:rsidP="00071DC7">
      <w:pPr>
        <w:ind w:left="284" w:right="284"/>
        <w:jc w:val="both"/>
        <w:rPr>
          <w:rFonts w:ascii="Arial" w:hAnsi="Arial" w:cs="Arial"/>
        </w:rPr>
      </w:pPr>
    </w:p>
    <w:p w:rsidR="00C142A6" w:rsidRDefault="00C142A6" w:rsidP="00071DC7">
      <w:pPr>
        <w:ind w:left="284" w:right="284"/>
        <w:jc w:val="both"/>
        <w:rPr>
          <w:rFonts w:ascii="Arial" w:hAnsi="Arial" w:cs="Arial"/>
        </w:rPr>
      </w:pPr>
      <w:r w:rsidRPr="003D37AA">
        <w:rPr>
          <w:rFonts w:ascii="Arial" w:hAnsi="Arial" w:cs="Arial"/>
        </w:rPr>
        <w:t xml:space="preserve">According to theatre scholar Kurt </w:t>
      </w:r>
      <w:proofErr w:type="spellStart"/>
      <w:r w:rsidRPr="003D37AA">
        <w:rPr>
          <w:rFonts w:ascii="Arial" w:hAnsi="Arial" w:cs="Arial"/>
        </w:rPr>
        <w:t>Gänzl</w:t>
      </w:r>
      <w:proofErr w:type="spellEnd"/>
      <w:r w:rsidRPr="003D37AA">
        <w:rPr>
          <w:rFonts w:ascii="Arial" w:hAnsi="Arial" w:cs="Arial"/>
        </w:rPr>
        <w:t>, it is "probably the most successful British one-act operetta of all time".</w:t>
      </w:r>
    </w:p>
    <w:p w:rsidR="0025758D" w:rsidRDefault="0025758D" w:rsidP="003D37AA">
      <w:pPr>
        <w:jc w:val="both"/>
        <w:rPr>
          <w:rFonts w:ascii="Arial" w:hAnsi="Arial" w:cs="Arial"/>
        </w:rPr>
      </w:pPr>
    </w:p>
    <w:p w:rsidR="006155FC" w:rsidRDefault="006155FC" w:rsidP="003D37AA">
      <w:pPr>
        <w:jc w:val="both"/>
        <w:rPr>
          <w:rFonts w:ascii="Arial" w:hAnsi="Arial" w:cs="Arial"/>
        </w:rPr>
      </w:pPr>
    </w:p>
    <w:p w:rsidR="00071DC7" w:rsidRDefault="00071DC7" w:rsidP="00071D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</w:t>
      </w:r>
    </w:p>
    <w:p w:rsidR="00836D1B" w:rsidRDefault="00836D1B" w:rsidP="00071DC7">
      <w:pPr>
        <w:jc w:val="center"/>
        <w:rPr>
          <w:rFonts w:ascii="Arial" w:hAnsi="Arial" w:cs="Arial"/>
        </w:rPr>
      </w:pPr>
    </w:p>
    <w:p w:rsidR="00836D1B" w:rsidRDefault="00836D1B" w:rsidP="00071DC7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678"/>
      </w:tblGrid>
      <w:tr w:rsidR="00836D1B" w:rsidRPr="00B152F7" w:rsidTr="00F53876">
        <w:tc>
          <w:tcPr>
            <w:tcW w:w="7655" w:type="dxa"/>
            <w:gridSpan w:val="2"/>
          </w:tcPr>
          <w:p w:rsidR="00836D1B" w:rsidRPr="00F53876" w:rsidRDefault="00836D1B" w:rsidP="00836D1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4"/>
              </w:rPr>
            </w:pPr>
            <w:r w:rsidRPr="00F53876">
              <w:rPr>
                <w:b/>
                <w:sz w:val="24"/>
                <w:u w:val="single"/>
              </w:rPr>
              <w:t>Closing</w:t>
            </w:r>
            <w:r w:rsidRPr="00F53876">
              <w:rPr>
                <w:b/>
                <w:sz w:val="24"/>
              </w:rPr>
              <w:t xml:space="preserve"> </w:t>
            </w:r>
            <w:r w:rsidRPr="00F53876">
              <w:rPr>
                <w:i/>
                <w:sz w:val="22"/>
                <w:szCs w:val="22"/>
              </w:rPr>
              <w:t xml:space="preserve">(La Vie </w:t>
            </w:r>
            <w:proofErr w:type="spellStart"/>
            <w:r w:rsidRPr="00F53876">
              <w:rPr>
                <w:i/>
                <w:sz w:val="22"/>
                <w:szCs w:val="22"/>
              </w:rPr>
              <w:t>Parisienne</w:t>
            </w:r>
            <w:proofErr w:type="spellEnd"/>
            <w:r w:rsidRPr="00F53876">
              <w:rPr>
                <w:i/>
                <w:sz w:val="22"/>
                <w:szCs w:val="22"/>
              </w:rPr>
              <w:t>)</w:t>
            </w:r>
          </w:p>
        </w:tc>
      </w:tr>
      <w:tr w:rsidR="00071DC7" w:rsidRPr="00B152F7" w:rsidTr="00F53876">
        <w:tc>
          <w:tcPr>
            <w:tcW w:w="2977" w:type="dxa"/>
          </w:tcPr>
          <w:p w:rsidR="00071DC7" w:rsidRPr="00F53876" w:rsidRDefault="00071DC7" w:rsidP="00071DC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4"/>
              </w:rPr>
            </w:pPr>
            <w:r w:rsidRPr="00F53876">
              <w:rPr>
                <w:sz w:val="24"/>
              </w:rPr>
              <w:t xml:space="preserve">Curtain Call </w:t>
            </w:r>
          </w:p>
          <w:p w:rsidR="00071DC7" w:rsidRPr="00F53876" w:rsidRDefault="00071DC7" w:rsidP="00071DC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4"/>
              </w:rPr>
            </w:pPr>
            <w:r w:rsidRPr="00F53876">
              <w:rPr>
                <w:sz w:val="24"/>
              </w:rPr>
              <w:t>Finale Act III</w:t>
            </w:r>
          </w:p>
        </w:tc>
        <w:tc>
          <w:tcPr>
            <w:tcW w:w="4678" w:type="dxa"/>
          </w:tcPr>
          <w:p w:rsidR="00071DC7" w:rsidRPr="00F53876" w:rsidRDefault="00836D1B" w:rsidP="00836D1B">
            <w:pPr>
              <w:jc w:val="right"/>
              <w:rPr>
                <w:rFonts w:ascii="Arial" w:hAnsi="Arial" w:cs="Arial"/>
                <w:sz w:val="24"/>
              </w:rPr>
            </w:pPr>
            <w:r w:rsidRPr="00F53876">
              <w:rPr>
                <w:rFonts w:ascii="Arial" w:hAnsi="Arial" w:cs="Arial"/>
                <w:sz w:val="24"/>
              </w:rPr>
              <w:t>Ensemble</w:t>
            </w:r>
          </w:p>
          <w:p w:rsidR="00836D1B" w:rsidRPr="00F53876" w:rsidRDefault="00836D1B" w:rsidP="00836D1B">
            <w:pPr>
              <w:jc w:val="right"/>
              <w:rPr>
                <w:rFonts w:ascii="Arial" w:hAnsi="Arial" w:cs="Arial"/>
                <w:sz w:val="24"/>
              </w:rPr>
            </w:pPr>
            <w:r w:rsidRPr="00F53876">
              <w:rPr>
                <w:rFonts w:ascii="Arial" w:hAnsi="Arial" w:cs="Arial"/>
                <w:sz w:val="24"/>
              </w:rPr>
              <w:t>Ensemble</w:t>
            </w:r>
          </w:p>
        </w:tc>
      </w:tr>
    </w:tbl>
    <w:p w:rsidR="003D37AA" w:rsidRPr="003D37AA" w:rsidRDefault="003D37AA" w:rsidP="003D37AA">
      <w:pPr>
        <w:jc w:val="both"/>
        <w:rPr>
          <w:rFonts w:ascii="Arial" w:hAnsi="Arial" w:cs="Arial"/>
          <w:b/>
          <w:sz w:val="40"/>
          <w:szCs w:val="40"/>
        </w:rPr>
      </w:pPr>
    </w:p>
    <w:sectPr w:rsidR="003D37AA" w:rsidRPr="003D37AA" w:rsidSect="003B20AE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Brush Scrip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C8C82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AE"/>
    <w:rsid w:val="00071DC7"/>
    <w:rsid w:val="000C2EE4"/>
    <w:rsid w:val="000E5290"/>
    <w:rsid w:val="00136C46"/>
    <w:rsid w:val="00145B88"/>
    <w:rsid w:val="001622B3"/>
    <w:rsid w:val="00167EEC"/>
    <w:rsid w:val="001D4528"/>
    <w:rsid w:val="001E1AE2"/>
    <w:rsid w:val="001E315A"/>
    <w:rsid w:val="0025758D"/>
    <w:rsid w:val="00284004"/>
    <w:rsid w:val="003B20AE"/>
    <w:rsid w:val="003D37AA"/>
    <w:rsid w:val="003E573B"/>
    <w:rsid w:val="0042591E"/>
    <w:rsid w:val="004365F4"/>
    <w:rsid w:val="0045294C"/>
    <w:rsid w:val="0049153C"/>
    <w:rsid w:val="00501D61"/>
    <w:rsid w:val="00543F57"/>
    <w:rsid w:val="00552BD8"/>
    <w:rsid w:val="005577ED"/>
    <w:rsid w:val="00586E64"/>
    <w:rsid w:val="006155FC"/>
    <w:rsid w:val="00723B8D"/>
    <w:rsid w:val="00795EAD"/>
    <w:rsid w:val="007D03CE"/>
    <w:rsid w:val="00836D1B"/>
    <w:rsid w:val="00881B9A"/>
    <w:rsid w:val="00907DAF"/>
    <w:rsid w:val="00956B2D"/>
    <w:rsid w:val="00B05420"/>
    <w:rsid w:val="00B152F7"/>
    <w:rsid w:val="00B55381"/>
    <w:rsid w:val="00BF1A93"/>
    <w:rsid w:val="00C142A6"/>
    <w:rsid w:val="00C517C8"/>
    <w:rsid w:val="00CE0DE3"/>
    <w:rsid w:val="00D70893"/>
    <w:rsid w:val="00D73C5A"/>
    <w:rsid w:val="00E5094B"/>
    <w:rsid w:val="00EB59E8"/>
    <w:rsid w:val="00ED59C8"/>
    <w:rsid w:val="00F3660C"/>
    <w:rsid w:val="00F5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585F3C-3589-42A8-945D-48060E91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BD8"/>
    <w:rPr>
      <w:rFonts w:ascii="CG Omega" w:eastAsia="Times New Roman" w:hAnsi="CG Omega" w:cs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552BD8"/>
    <w:pPr>
      <w:keepNext/>
      <w:jc w:val="center"/>
      <w:outlineLvl w:val="7"/>
    </w:pPr>
    <w:rPr>
      <w:rFonts w:ascii="Brush Script" w:hAnsi="Brush Script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20AE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3B20AE"/>
    <w:pPr>
      <w:numPr>
        <w:numId w:val="1"/>
      </w:numPr>
      <w:contextualSpacing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C142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7A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AA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552BD8"/>
    <w:rPr>
      <w:rFonts w:ascii="Brush Script" w:eastAsia="Times New Roman" w:hAnsi="Brush Script" w:cs="Arial"/>
      <w:sz w:val="36"/>
      <w:szCs w:val="24"/>
    </w:rPr>
  </w:style>
  <w:style w:type="paragraph" w:styleId="Title">
    <w:name w:val="Title"/>
    <w:basedOn w:val="Normal"/>
    <w:link w:val="TitleChar"/>
    <w:qFormat/>
    <w:rsid w:val="00552BD8"/>
    <w:pPr>
      <w:jc w:val="center"/>
    </w:pPr>
    <w:rPr>
      <w:rFonts w:ascii="Arial" w:hAnsi="Arial" w:cs="Arial"/>
      <w:b/>
      <w:bCs/>
      <w:i/>
      <w:i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552BD8"/>
    <w:rPr>
      <w:rFonts w:ascii="Arial" w:eastAsia="Times New Roman" w:hAnsi="Arial" w:cs="Arial"/>
      <w:b/>
      <w:bCs/>
      <w:i/>
      <w:iCs/>
      <w:sz w:val="28"/>
      <w:szCs w:val="24"/>
      <w:u w:val="single"/>
    </w:rPr>
  </w:style>
  <w:style w:type="character" w:customStyle="1" w:styleId="st">
    <w:name w:val="st"/>
    <w:basedOn w:val="DefaultParagraphFont"/>
    <w:rsid w:val="00D73C5A"/>
  </w:style>
  <w:style w:type="character" w:styleId="Strong">
    <w:name w:val="Strong"/>
    <w:basedOn w:val="DefaultParagraphFont"/>
    <w:uiPriority w:val="22"/>
    <w:qFormat/>
    <w:rsid w:val="00ED59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murphy</dc:creator>
  <cp:lastModifiedBy>ADMINIBM</cp:lastModifiedBy>
  <cp:revision>2</cp:revision>
  <cp:lastPrinted>2012-09-14T11:39:00Z</cp:lastPrinted>
  <dcterms:created xsi:type="dcterms:W3CDTF">2014-02-18T23:08:00Z</dcterms:created>
  <dcterms:modified xsi:type="dcterms:W3CDTF">2014-02-18T23:08:00Z</dcterms:modified>
</cp:coreProperties>
</file>